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4E" w:rsidRPr="00082F41" w:rsidRDefault="005F1C4E" w:rsidP="00082F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2F41">
        <w:rPr>
          <w:b/>
          <w:sz w:val="28"/>
          <w:szCs w:val="28"/>
          <w:lang w:val="uk-UA"/>
        </w:rPr>
        <w:t xml:space="preserve">Завдання для самостійної роботи </w:t>
      </w:r>
    </w:p>
    <w:p w:rsidR="005F1C4E" w:rsidRPr="00082F41" w:rsidRDefault="005F1C4E" w:rsidP="00082F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2F41"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5F1C4E" w:rsidRPr="00082F41" w:rsidRDefault="005F1C4E" w:rsidP="00082F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2F41">
        <w:rPr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5F1C4E" w:rsidRPr="00082F41" w:rsidRDefault="005F1C4E" w:rsidP="00082F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2F41">
        <w:rPr>
          <w:b/>
          <w:sz w:val="28"/>
          <w:szCs w:val="28"/>
          <w:lang w:val="uk-UA"/>
        </w:rPr>
        <w:t xml:space="preserve">з навчальної дисципліни </w:t>
      </w:r>
    </w:p>
    <w:p w:rsidR="005F1C4E" w:rsidRPr="00082F41" w:rsidRDefault="005F1C4E" w:rsidP="00082F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2F41">
        <w:rPr>
          <w:b/>
          <w:sz w:val="28"/>
          <w:szCs w:val="28"/>
          <w:lang w:val="uk-UA"/>
        </w:rPr>
        <w:t>«Практична граматика німецької мови»</w:t>
      </w:r>
    </w:p>
    <w:p w:rsidR="005F1C4E" w:rsidRPr="00082F41" w:rsidRDefault="005F1C4E" w:rsidP="00082F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2F41">
        <w:rPr>
          <w:b/>
          <w:sz w:val="28"/>
          <w:szCs w:val="28"/>
          <w:lang w:val="uk-UA"/>
        </w:rPr>
        <w:t xml:space="preserve">на період 12.03-03.04.2020 </w:t>
      </w:r>
    </w:p>
    <w:p w:rsidR="005F1C4E" w:rsidRPr="00082F41" w:rsidRDefault="005F1C4E" w:rsidP="00082F4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F1C4E" w:rsidRPr="00C94DC3" w:rsidRDefault="005F1C4E" w:rsidP="00082F41">
      <w:pPr>
        <w:spacing w:line="360" w:lineRule="auto"/>
        <w:jc w:val="both"/>
        <w:rPr>
          <w:sz w:val="28"/>
          <w:szCs w:val="28"/>
          <w:lang w:val="uk-UA"/>
        </w:rPr>
      </w:pPr>
      <w:r w:rsidRPr="00C94DC3">
        <w:rPr>
          <w:b/>
          <w:sz w:val="28"/>
          <w:szCs w:val="28"/>
          <w:lang w:val="uk-UA"/>
        </w:rPr>
        <w:t xml:space="preserve">Тема: </w:t>
      </w:r>
      <w:r w:rsidR="00C94DC3" w:rsidRPr="00C94DC3">
        <w:rPr>
          <w:bCs/>
          <w:sz w:val="28"/>
          <w:szCs w:val="28"/>
          <w:lang w:val="uk-UA"/>
        </w:rPr>
        <w:t>Пасив</w:t>
      </w:r>
      <w:r w:rsidRPr="00C94DC3">
        <w:rPr>
          <w:bCs/>
          <w:sz w:val="28"/>
          <w:szCs w:val="28"/>
          <w:lang w:val="uk-UA"/>
        </w:rPr>
        <w:t>.</w:t>
      </w:r>
    </w:p>
    <w:p w:rsidR="005F1C4E" w:rsidRPr="00082F41" w:rsidRDefault="005F1C4E" w:rsidP="00082F41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082F41"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5F1C4E" w:rsidRPr="00082F41" w:rsidRDefault="005F1C4E" w:rsidP="00C94DC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082F41">
        <w:rPr>
          <w:sz w:val="28"/>
          <w:szCs w:val="28"/>
          <w:lang w:val="uk-UA"/>
        </w:rPr>
        <w:t xml:space="preserve">1. Завести окремий зошит та виконувати у ньому завдання на час карантину. </w:t>
      </w:r>
    </w:p>
    <w:p w:rsidR="005F1C4E" w:rsidRPr="00082F41" w:rsidRDefault="005F1C4E" w:rsidP="00C94DC3">
      <w:pPr>
        <w:spacing w:line="360" w:lineRule="auto"/>
        <w:ind w:firstLine="284"/>
        <w:jc w:val="both"/>
        <w:rPr>
          <w:sz w:val="28"/>
          <w:szCs w:val="28"/>
        </w:rPr>
      </w:pPr>
      <w:r w:rsidRPr="00082F41">
        <w:rPr>
          <w:sz w:val="28"/>
          <w:szCs w:val="28"/>
          <w:lang w:val="uk-UA"/>
        </w:rPr>
        <w:t xml:space="preserve">2. Виконати </w:t>
      </w:r>
      <w:proofErr w:type="spellStart"/>
      <w:r w:rsidRPr="00082F41">
        <w:rPr>
          <w:sz w:val="28"/>
          <w:szCs w:val="28"/>
          <w:lang w:val="uk-UA"/>
        </w:rPr>
        <w:t>впр</w:t>
      </w:r>
      <w:proofErr w:type="spellEnd"/>
      <w:r w:rsidRPr="00082F41">
        <w:rPr>
          <w:sz w:val="28"/>
          <w:szCs w:val="28"/>
          <w:lang w:val="uk-UA"/>
        </w:rPr>
        <w:t xml:space="preserve">. на с. 155-162 за темами </w:t>
      </w:r>
      <w:r w:rsidRPr="00082F41">
        <w:rPr>
          <w:sz w:val="28"/>
          <w:szCs w:val="28"/>
        </w:rPr>
        <w:t>„</w:t>
      </w:r>
      <w:r w:rsidRPr="00082F41">
        <w:rPr>
          <w:sz w:val="28"/>
          <w:szCs w:val="28"/>
          <w:lang w:val="de-DE"/>
        </w:rPr>
        <w:t>Das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Perfekt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Passiv</w:t>
      </w:r>
      <w:r w:rsidRPr="00082F41">
        <w:rPr>
          <w:sz w:val="28"/>
          <w:szCs w:val="28"/>
        </w:rPr>
        <w:t xml:space="preserve">. </w:t>
      </w:r>
      <w:r w:rsidRPr="00082F41">
        <w:rPr>
          <w:sz w:val="28"/>
          <w:szCs w:val="28"/>
          <w:lang w:val="de-DE"/>
        </w:rPr>
        <w:t>Das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Plusquamperfekt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Passiv</w:t>
      </w:r>
      <w:r w:rsidRPr="00082F41">
        <w:rPr>
          <w:sz w:val="28"/>
          <w:szCs w:val="28"/>
        </w:rPr>
        <w:t>“, „</w:t>
      </w:r>
      <w:r w:rsidRPr="00082F41">
        <w:rPr>
          <w:sz w:val="28"/>
          <w:szCs w:val="28"/>
          <w:lang w:val="de-DE"/>
        </w:rPr>
        <w:t>Das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Futur</w:t>
      </w:r>
      <w:r w:rsidRPr="00082F41">
        <w:rPr>
          <w:sz w:val="28"/>
          <w:szCs w:val="28"/>
        </w:rPr>
        <w:t xml:space="preserve"> 1 </w:t>
      </w:r>
      <w:r w:rsidRPr="00082F41">
        <w:rPr>
          <w:sz w:val="28"/>
          <w:szCs w:val="28"/>
          <w:lang w:val="de-DE"/>
        </w:rPr>
        <w:t>Passiv</w:t>
      </w:r>
      <w:r w:rsidRPr="00082F41">
        <w:rPr>
          <w:sz w:val="28"/>
          <w:szCs w:val="28"/>
        </w:rPr>
        <w:t>“, „</w:t>
      </w:r>
      <w:r w:rsidRPr="00082F41">
        <w:rPr>
          <w:sz w:val="28"/>
          <w:szCs w:val="28"/>
          <w:lang w:val="de-DE"/>
        </w:rPr>
        <w:t>Der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Infinitiv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Passiv</w:t>
      </w:r>
      <w:r w:rsidRPr="00082F41">
        <w:rPr>
          <w:sz w:val="28"/>
          <w:szCs w:val="28"/>
        </w:rPr>
        <w:t>“, „</w:t>
      </w:r>
      <w:r w:rsidRPr="00082F41">
        <w:rPr>
          <w:sz w:val="28"/>
          <w:szCs w:val="28"/>
          <w:lang w:val="de-DE"/>
        </w:rPr>
        <w:t>Das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Zustandspassiv</w:t>
      </w:r>
      <w:r w:rsidRPr="00082F41">
        <w:rPr>
          <w:sz w:val="28"/>
          <w:szCs w:val="28"/>
        </w:rPr>
        <w:t>“</w:t>
      </w:r>
      <w:r w:rsidRPr="00082F41">
        <w:rPr>
          <w:sz w:val="28"/>
          <w:szCs w:val="28"/>
          <w:lang w:val="uk-UA"/>
        </w:rPr>
        <w:t xml:space="preserve"> (Підручник: </w:t>
      </w:r>
      <w:proofErr w:type="spellStart"/>
      <w:r w:rsidRPr="00082F41">
        <w:rPr>
          <w:sz w:val="28"/>
          <w:szCs w:val="28"/>
          <w:lang w:val="uk-UA"/>
        </w:rPr>
        <w:t>Паремська</w:t>
      </w:r>
      <w:proofErr w:type="spellEnd"/>
      <w:r w:rsidRPr="00082F41">
        <w:rPr>
          <w:sz w:val="28"/>
          <w:szCs w:val="28"/>
          <w:lang w:val="uk-UA"/>
        </w:rPr>
        <w:t xml:space="preserve"> Д.А. Практична граматика німецької мови)</w:t>
      </w:r>
      <w:r w:rsidRPr="00082F41">
        <w:rPr>
          <w:sz w:val="28"/>
          <w:szCs w:val="28"/>
        </w:rPr>
        <w:t>.</w:t>
      </w:r>
    </w:p>
    <w:p w:rsidR="005F1C4E" w:rsidRPr="00082F41" w:rsidRDefault="005F1C4E" w:rsidP="00C94DC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082F41">
        <w:rPr>
          <w:sz w:val="28"/>
          <w:szCs w:val="28"/>
          <w:lang w:val="uk-UA"/>
        </w:rPr>
        <w:t>3. Написати ситуацію/пояснення до німецького прислів’я „</w:t>
      </w:r>
      <w:r w:rsidRPr="00082F41">
        <w:rPr>
          <w:sz w:val="28"/>
          <w:szCs w:val="28"/>
          <w:lang w:val="de-DE"/>
        </w:rPr>
        <w:t>Rom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ist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nicht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an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einem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Tag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erbaut</w:t>
      </w:r>
      <w:r w:rsidRPr="00082F41">
        <w:rPr>
          <w:sz w:val="28"/>
          <w:szCs w:val="28"/>
        </w:rPr>
        <w:t xml:space="preserve"> </w:t>
      </w:r>
      <w:r w:rsidRPr="00082F41">
        <w:rPr>
          <w:sz w:val="28"/>
          <w:szCs w:val="28"/>
          <w:lang w:val="de-DE"/>
        </w:rPr>
        <w:t>worden</w:t>
      </w:r>
      <w:r w:rsidRPr="00082F41">
        <w:rPr>
          <w:sz w:val="28"/>
          <w:szCs w:val="28"/>
          <w:lang w:val="uk-UA"/>
        </w:rPr>
        <w:t xml:space="preserve">.“ (15-20 речень зі смисловими частинами). </w:t>
      </w:r>
    </w:p>
    <w:p w:rsidR="005F1C4E" w:rsidRPr="00082F41" w:rsidRDefault="005F1C4E" w:rsidP="00082F41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082F41">
        <w:rPr>
          <w:b/>
          <w:sz w:val="28"/>
          <w:szCs w:val="28"/>
          <w:u w:val="single"/>
          <w:lang w:val="uk-UA"/>
        </w:rPr>
        <w:t>Перелік літератури:</w:t>
      </w:r>
    </w:p>
    <w:p w:rsidR="00082F41" w:rsidRPr="00082F41" w:rsidRDefault="00082F41" w:rsidP="00C94DC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082F41">
        <w:rPr>
          <w:sz w:val="28"/>
          <w:szCs w:val="28"/>
          <w:lang w:val="uk-UA"/>
        </w:rPr>
        <w:t>Євгененко</w:t>
      </w:r>
      <w:proofErr w:type="spellEnd"/>
      <w:r w:rsidRPr="00082F41">
        <w:rPr>
          <w:sz w:val="28"/>
          <w:szCs w:val="28"/>
          <w:lang w:val="uk-UA"/>
        </w:rPr>
        <w:t xml:space="preserve"> Д. А., Білоус О. М., Гуменюк О. О., Зеленко Т. Д., </w:t>
      </w:r>
      <w:proofErr w:type="spellStart"/>
      <w:r w:rsidRPr="00082F41">
        <w:rPr>
          <w:sz w:val="28"/>
          <w:szCs w:val="28"/>
          <w:lang w:val="uk-UA"/>
        </w:rPr>
        <w:t>Кучинський</w:t>
      </w:r>
      <w:proofErr w:type="spellEnd"/>
      <w:r w:rsidRPr="00082F41">
        <w:rPr>
          <w:sz w:val="28"/>
          <w:szCs w:val="28"/>
          <w:lang w:val="uk-UA"/>
        </w:rPr>
        <w:t xml:space="preserve"> Б. В., Білоус О. І., </w:t>
      </w:r>
      <w:proofErr w:type="spellStart"/>
      <w:r w:rsidRPr="00082F41">
        <w:rPr>
          <w:sz w:val="28"/>
          <w:szCs w:val="28"/>
          <w:lang w:val="uk-UA"/>
        </w:rPr>
        <w:t>Артамоновська</w:t>
      </w:r>
      <w:proofErr w:type="spellEnd"/>
      <w:r w:rsidRPr="00082F41">
        <w:rPr>
          <w:sz w:val="28"/>
          <w:szCs w:val="28"/>
          <w:lang w:val="uk-UA"/>
        </w:rPr>
        <w:t xml:space="preserve"> С. П. Практична граматика німецької мови: </w:t>
      </w:r>
      <w:proofErr w:type="spellStart"/>
      <w:r w:rsidRPr="00082F41">
        <w:rPr>
          <w:sz w:val="28"/>
          <w:szCs w:val="28"/>
          <w:lang w:val="uk-UA"/>
        </w:rPr>
        <w:t>навч</w:t>
      </w:r>
      <w:proofErr w:type="spellEnd"/>
      <w:r w:rsidRPr="00082F41">
        <w:rPr>
          <w:sz w:val="28"/>
          <w:szCs w:val="28"/>
          <w:lang w:val="uk-UA"/>
        </w:rPr>
        <w:t xml:space="preserve">. </w:t>
      </w:r>
      <w:proofErr w:type="spellStart"/>
      <w:r w:rsidRPr="00082F41">
        <w:rPr>
          <w:sz w:val="28"/>
          <w:szCs w:val="28"/>
          <w:lang w:val="uk-UA"/>
        </w:rPr>
        <w:t>посіб</w:t>
      </w:r>
      <w:proofErr w:type="spellEnd"/>
      <w:r w:rsidRPr="00082F41">
        <w:rPr>
          <w:sz w:val="28"/>
          <w:szCs w:val="28"/>
          <w:lang w:val="uk-UA"/>
        </w:rPr>
        <w:t>. [для студентів та учнів]. 2-е видання, виправлене та доповнене. Вінниця: НОВА КНИГА, 2004 р. 400 с.</w:t>
      </w:r>
    </w:p>
    <w:p w:rsidR="00082F41" w:rsidRPr="00082F41" w:rsidRDefault="00082F41" w:rsidP="00C94DC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082F41">
        <w:rPr>
          <w:sz w:val="28"/>
          <w:szCs w:val="28"/>
        </w:rPr>
        <w:t>Камянова</w:t>
      </w:r>
      <w:proofErr w:type="spellEnd"/>
      <w:r w:rsidRPr="00082F41">
        <w:rPr>
          <w:sz w:val="28"/>
          <w:szCs w:val="28"/>
        </w:rPr>
        <w:t xml:space="preserve"> Т. </w:t>
      </w:r>
      <w:proofErr w:type="spellStart"/>
      <w:r w:rsidRPr="00082F41">
        <w:rPr>
          <w:sz w:val="28"/>
          <w:szCs w:val="28"/>
        </w:rPr>
        <w:t>Deutsch</w:t>
      </w:r>
      <w:proofErr w:type="spellEnd"/>
      <w:r w:rsidRPr="00082F41">
        <w:rPr>
          <w:sz w:val="28"/>
          <w:szCs w:val="28"/>
        </w:rPr>
        <w:t>. Практический курс немецкого языка. 10-е изд. Москва: Хит-книга, 2019. 384 с.</w:t>
      </w:r>
    </w:p>
    <w:p w:rsidR="00082F41" w:rsidRPr="00082F41" w:rsidRDefault="00082F41" w:rsidP="00C94DC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082F41">
        <w:rPr>
          <w:sz w:val="28"/>
          <w:szCs w:val="28"/>
        </w:rPr>
        <w:t>Паремская</w:t>
      </w:r>
      <w:proofErr w:type="spellEnd"/>
      <w:r w:rsidRPr="00082F41">
        <w:rPr>
          <w:sz w:val="28"/>
          <w:szCs w:val="28"/>
        </w:rPr>
        <w:t xml:space="preserve"> Д. А. Практическая грамматика (немецкий язык). Минск: </w:t>
      </w:r>
      <w:proofErr w:type="spellStart"/>
      <w:r w:rsidRPr="00082F41">
        <w:rPr>
          <w:sz w:val="28"/>
          <w:szCs w:val="28"/>
        </w:rPr>
        <w:t>Высш</w:t>
      </w:r>
      <w:proofErr w:type="spellEnd"/>
      <w:r w:rsidRPr="00082F41">
        <w:rPr>
          <w:sz w:val="28"/>
          <w:szCs w:val="28"/>
        </w:rPr>
        <w:t xml:space="preserve">. </w:t>
      </w:r>
      <w:proofErr w:type="spellStart"/>
      <w:proofErr w:type="gramStart"/>
      <w:r w:rsidRPr="00082F41">
        <w:rPr>
          <w:sz w:val="28"/>
          <w:szCs w:val="28"/>
        </w:rPr>
        <w:t>Шк</w:t>
      </w:r>
      <w:proofErr w:type="spellEnd"/>
      <w:r w:rsidRPr="00082F41">
        <w:rPr>
          <w:sz w:val="28"/>
          <w:szCs w:val="28"/>
        </w:rPr>
        <w:t>.,</w:t>
      </w:r>
      <w:proofErr w:type="gramEnd"/>
      <w:r w:rsidRPr="00082F41">
        <w:rPr>
          <w:sz w:val="28"/>
          <w:szCs w:val="28"/>
        </w:rPr>
        <w:t xml:space="preserve"> 2001. 350 с.</w:t>
      </w:r>
    </w:p>
    <w:p w:rsidR="00082F41" w:rsidRPr="00082F41" w:rsidRDefault="00082F41" w:rsidP="00C94DC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082F41">
        <w:rPr>
          <w:sz w:val="28"/>
          <w:szCs w:val="28"/>
          <w:lang w:val="uk-UA"/>
        </w:rPr>
        <w:t>Тагиль</w:t>
      </w:r>
      <w:proofErr w:type="spellEnd"/>
      <w:r w:rsidRPr="00082F41">
        <w:rPr>
          <w:sz w:val="28"/>
          <w:szCs w:val="28"/>
          <w:lang w:val="uk-UA"/>
        </w:rPr>
        <w:t xml:space="preserve"> И. П. </w:t>
      </w:r>
      <w:proofErr w:type="spellStart"/>
      <w:r w:rsidRPr="00082F41">
        <w:rPr>
          <w:sz w:val="28"/>
          <w:szCs w:val="28"/>
          <w:lang w:val="uk-UA"/>
        </w:rPr>
        <w:t>Deutsche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Grammatik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in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Übungen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auf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der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Grundlage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der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neuen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amtlichen</w:t>
      </w:r>
      <w:proofErr w:type="spellEnd"/>
      <w:r w:rsidRPr="00082F41">
        <w:rPr>
          <w:sz w:val="28"/>
          <w:szCs w:val="28"/>
          <w:lang w:val="uk-UA"/>
        </w:rPr>
        <w:t xml:space="preserve"> </w:t>
      </w:r>
      <w:proofErr w:type="spellStart"/>
      <w:r w:rsidRPr="00082F41">
        <w:rPr>
          <w:sz w:val="28"/>
          <w:szCs w:val="28"/>
          <w:lang w:val="uk-UA"/>
        </w:rPr>
        <w:t>Rechtschreibregeln</w:t>
      </w:r>
      <w:proofErr w:type="spellEnd"/>
      <w:r w:rsidRPr="00082F41">
        <w:rPr>
          <w:sz w:val="28"/>
          <w:szCs w:val="28"/>
          <w:lang w:val="uk-UA"/>
        </w:rPr>
        <w:t>. Санкт-Петербург: КАРО, 2004. 238 с. </w:t>
      </w:r>
    </w:p>
    <w:p w:rsidR="00082F41" w:rsidRPr="00082F41" w:rsidRDefault="00082F41" w:rsidP="00C94DC3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082F41">
        <w:rPr>
          <w:sz w:val="28"/>
          <w:szCs w:val="28"/>
          <w:lang w:val="uk-UA"/>
        </w:rPr>
        <w:t xml:space="preserve">Смолій М. С. Німецька мова: Граматичний довідник. Вид. 2-е, виправ. і </w:t>
      </w:r>
      <w:proofErr w:type="spellStart"/>
      <w:r w:rsidRPr="00082F41">
        <w:rPr>
          <w:sz w:val="28"/>
          <w:szCs w:val="28"/>
          <w:lang w:val="uk-UA"/>
        </w:rPr>
        <w:t>доп</w:t>
      </w:r>
      <w:proofErr w:type="spellEnd"/>
      <w:r w:rsidRPr="00082F41">
        <w:rPr>
          <w:sz w:val="28"/>
          <w:szCs w:val="28"/>
          <w:lang w:val="uk-UA"/>
        </w:rPr>
        <w:t xml:space="preserve">. Тернопіль: Навчальна книга - Богдан, 2006. 208 с. </w:t>
      </w:r>
    </w:p>
    <w:p w:rsidR="00D83C44" w:rsidRPr="00C94DC3" w:rsidRDefault="00082F41" w:rsidP="0008618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94DC3">
        <w:rPr>
          <w:sz w:val="28"/>
          <w:szCs w:val="28"/>
          <w:lang w:val="de-DE"/>
        </w:rPr>
        <w:t>Duden. Die Grammatik.</w:t>
      </w:r>
      <w:r w:rsidRPr="00C94DC3">
        <w:rPr>
          <w:sz w:val="28"/>
          <w:szCs w:val="28"/>
          <w:lang w:val="uk-UA"/>
        </w:rPr>
        <w:t xml:space="preserve"> </w:t>
      </w:r>
      <w:r w:rsidRPr="00C94DC3">
        <w:rPr>
          <w:sz w:val="28"/>
          <w:szCs w:val="28"/>
          <w:lang w:val="de-DE"/>
        </w:rPr>
        <w:t>Mannheim: Dudenverlag</w:t>
      </w:r>
      <w:r w:rsidRPr="00C94DC3">
        <w:rPr>
          <w:sz w:val="28"/>
          <w:szCs w:val="28"/>
          <w:lang w:val="uk-UA"/>
        </w:rPr>
        <w:t>,</w:t>
      </w:r>
      <w:r w:rsidR="00C94DC3">
        <w:rPr>
          <w:sz w:val="28"/>
          <w:szCs w:val="28"/>
          <w:lang w:val="de-DE"/>
        </w:rPr>
        <w:t xml:space="preserve"> 2009. 1343 S.</w:t>
      </w:r>
      <w:bookmarkStart w:id="0" w:name="_GoBack"/>
      <w:bookmarkEnd w:id="0"/>
    </w:p>
    <w:sectPr w:rsidR="00D83C44" w:rsidRPr="00C9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93" w:rsidRDefault="00D75893" w:rsidP="00C94DC3">
      <w:r>
        <w:separator/>
      </w:r>
    </w:p>
  </w:endnote>
  <w:endnote w:type="continuationSeparator" w:id="0">
    <w:p w:rsidR="00D75893" w:rsidRDefault="00D75893" w:rsidP="00C9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93" w:rsidRDefault="00D75893" w:rsidP="00C94DC3">
      <w:r>
        <w:separator/>
      </w:r>
    </w:p>
  </w:footnote>
  <w:footnote w:type="continuationSeparator" w:id="0">
    <w:p w:rsidR="00D75893" w:rsidRDefault="00D75893" w:rsidP="00C9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4EF4"/>
    <w:multiLevelType w:val="hybridMultilevel"/>
    <w:tmpl w:val="B2FAB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22"/>
    <w:rsid w:val="00082F41"/>
    <w:rsid w:val="005F1C4E"/>
    <w:rsid w:val="00630122"/>
    <w:rsid w:val="00C94DC3"/>
    <w:rsid w:val="00D75893"/>
    <w:rsid w:val="00D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A9A0-06F2-467D-B1F0-7C26172B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82F41"/>
    <w:pPr>
      <w:spacing w:after="120"/>
      <w:ind w:left="283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082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082F41"/>
  </w:style>
  <w:style w:type="paragraph" w:styleId="a5">
    <w:name w:val="header"/>
    <w:basedOn w:val="a"/>
    <w:link w:val="a6"/>
    <w:uiPriority w:val="99"/>
    <w:unhideWhenUsed/>
    <w:rsid w:val="00C94DC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94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4DC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94D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Бандурко</dc:creator>
  <cp:keywords/>
  <dc:description/>
  <cp:lastModifiedBy>Зинаида Бандурко</cp:lastModifiedBy>
  <cp:revision>4</cp:revision>
  <dcterms:created xsi:type="dcterms:W3CDTF">2020-03-18T09:08:00Z</dcterms:created>
  <dcterms:modified xsi:type="dcterms:W3CDTF">2020-03-18T09:17:00Z</dcterms:modified>
</cp:coreProperties>
</file>